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79" w:rsidRDefault="00947679" w:rsidP="00583784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Numero di righe:10</w:t>
      </w:r>
    </w:p>
    <w:p w:rsidR="00947679" w:rsidRDefault="00947679" w:rsidP="00583784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Numero di colonne: 19</w:t>
      </w:r>
      <w:bookmarkStart w:id="0" w:name="_GoBack"/>
      <w:bookmarkEnd w:id="0"/>
    </w:p>
    <w:p w:rsidR="00947679" w:rsidRDefault="00947679" w:rsidP="00583784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</w:p>
    <w:p w:rsidR="00583784" w:rsidRPr="00583784" w:rsidRDefault="00583784" w:rsidP="005837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83784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Questo progetto è stato realizzato dai ragazzi del triennio dal Prof Agri di Castel San Giorgio con lo scopo di individuare le caratteristiche, i proprietari</w:t>
      </w: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, la denominazione</w:t>
      </w:r>
      <w:r w:rsidRPr="00583784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 xml:space="preserve">, la geo-localizzazione, gli animali, la </w:t>
      </w:r>
      <w:proofErr w:type="gramStart"/>
      <w:r w:rsidRPr="00583784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vegetazione  e</w:t>
      </w:r>
      <w:proofErr w:type="gramEnd"/>
      <w:r w:rsidRPr="00583784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 xml:space="preserve"> tante altre informazioni delle foreste presenti nella regione Campania.</w:t>
      </w:r>
    </w:p>
    <w:p w:rsidR="00583784" w:rsidRPr="00583784" w:rsidRDefault="00583784" w:rsidP="005837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83784">
        <w:rPr>
          <w:rFonts w:ascii="inherit" w:eastAsia="Times New Roman" w:hAnsi="inherit" w:cs="Arial"/>
          <w:color w:val="000000"/>
          <w:sz w:val="18"/>
          <w:szCs w:val="18"/>
          <w:shd w:val="clear" w:color="auto" w:fill="CCD9FF"/>
          <w:lang w:eastAsia="it-IT"/>
        </w:rPr>
        <w:t> </w:t>
      </w:r>
    </w:p>
    <w:p w:rsidR="00583784" w:rsidRPr="00583784" w:rsidRDefault="00583784" w:rsidP="005837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83784">
        <w:rPr>
          <w:rFonts w:ascii="inherit" w:eastAsia="Times New Roman" w:hAnsi="inherit" w:cs="Arial"/>
          <w:color w:val="000000"/>
          <w:sz w:val="18"/>
          <w:szCs w:val="18"/>
          <w:shd w:val="clear" w:color="auto" w:fill="CCD9FF"/>
          <w:lang w:eastAsia="it-IT"/>
        </w:rPr>
        <w:t> </w:t>
      </w:r>
    </w:p>
    <w:p w:rsidR="00583784" w:rsidRPr="00583784" w:rsidRDefault="00583784" w:rsidP="005837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CCD9FF"/>
          <w:lang w:eastAsia="it-IT"/>
        </w:rPr>
        <w:t>I</w:t>
      </w:r>
      <w:r w:rsidRPr="00583784">
        <w:rPr>
          <w:rFonts w:ascii="inherit" w:eastAsia="Times New Roman" w:hAnsi="inherit" w:cs="Arial"/>
          <w:color w:val="000000"/>
          <w:sz w:val="18"/>
          <w:szCs w:val="18"/>
          <w:shd w:val="clear" w:color="auto" w:fill="CCD9FF"/>
          <w:lang w:eastAsia="it-IT"/>
        </w:rPr>
        <w:t> </w:t>
      </w:r>
      <w:r w:rsidRPr="00583784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 xml:space="preserve">partecipanti di questo </w:t>
      </w:r>
      <w:proofErr w:type="spellStart"/>
      <w:r w:rsidRPr="00583784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dataset</w:t>
      </w:r>
      <w:proofErr w:type="spellEnd"/>
      <w:r w:rsidRPr="00583784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:</w:t>
      </w:r>
    </w:p>
    <w:p w:rsidR="00583784" w:rsidRPr="00583784" w:rsidRDefault="00583784" w:rsidP="005837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83784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 xml:space="preserve">Sonia </w:t>
      </w:r>
      <w:proofErr w:type="spellStart"/>
      <w:r w:rsidRPr="00583784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Sellitto</w:t>
      </w:r>
      <w:proofErr w:type="spellEnd"/>
    </w:p>
    <w:p w:rsidR="00583784" w:rsidRPr="00583784" w:rsidRDefault="00583784" w:rsidP="005837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83784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Salvatore Guida</w:t>
      </w:r>
    </w:p>
    <w:p w:rsidR="00583784" w:rsidRPr="00583784" w:rsidRDefault="00583784" w:rsidP="005837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83784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Antonio Pascarella</w:t>
      </w:r>
    </w:p>
    <w:p w:rsidR="00583784" w:rsidRPr="00583784" w:rsidRDefault="00583784" w:rsidP="005837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83784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 xml:space="preserve">Manuel </w:t>
      </w:r>
      <w:proofErr w:type="spellStart"/>
      <w:r w:rsidRPr="00583784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Sellitto</w:t>
      </w:r>
      <w:proofErr w:type="spellEnd"/>
    </w:p>
    <w:p w:rsidR="00583784" w:rsidRPr="00583784" w:rsidRDefault="00583784" w:rsidP="005837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83784">
        <w:rPr>
          <w:rFonts w:ascii="inherit" w:eastAsia="Times New Roman" w:hAnsi="inherit" w:cs="Arial"/>
          <w:color w:val="000000"/>
          <w:sz w:val="18"/>
          <w:szCs w:val="18"/>
          <w:shd w:val="clear" w:color="auto" w:fill="CCD9FF"/>
          <w:lang w:eastAsia="it-IT"/>
        </w:rPr>
        <w:t> </w:t>
      </w:r>
    </w:p>
    <w:p w:rsidR="00583784" w:rsidRPr="00583784" w:rsidRDefault="00583784" w:rsidP="005837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83784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La superficie totale coperta dalla vegetazione forestale demaniale in Campania di competenza regionale è di circa 5.355 ha.</w:t>
      </w:r>
    </w:p>
    <w:p w:rsidR="00583784" w:rsidRPr="00583784" w:rsidRDefault="00583784" w:rsidP="005837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83784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Quindi un patrimonio boschivo e naturalistico di tutto rilievo in una regione fortemente antropizzata quale la Campania.</w:t>
      </w:r>
    </w:p>
    <w:p w:rsidR="00583784" w:rsidRPr="00583784" w:rsidRDefault="00583784" w:rsidP="005837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83784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Le aree forestali, in molti casi, rappresentano delle vere peculiarità dal punto di vista ambientale, ma anche esempi di buone pratiche di gestione ecocompatibile.</w:t>
      </w:r>
    </w:p>
    <w:p w:rsidR="00583784" w:rsidRPr="00583784" w:rsidRDefault="00583784" w:rsidP="005837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83784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Le Foreste Demaniali sono un bene di tutti.</w:t>
      </w:r>
    </w:p>
    <w:p w:rsidR="00583784" w:rsidRPr="00583784" w:rsidRDefault="00583784" w:rsidP="005837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83784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Sono migliaia, i ragazzi, gli studenti, i cittadini che ogni anno visitano questi luoghi attraverso le piste ed i sentieri realizzati dagli operai idraulico forestali. </w:t>
      </w:r>
    </w:p>
    <w:p w:rsidR="00583784" w:rsidRPr="00583784" w:rsidRDefault="00583784" w:rsidP="005837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83784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Grazie ad un programma regionale, che coinvolge in primis i ragazzi delle scuole dell’obbligo. </w:t>
      </w:r>
    </w:p>
    <w:p w:rsidR="00583784" w:rsidRPr="00583784" w:rsidRDefault="00583784" w:rsidP="005837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83784">
        <w:rPr>
          <w:rFonts w:ascii="inherit" w:eastAsia="Times New Roman" w:hAnsi="inherit" w:cs="Arial"/>
          <w:color w:val="000000"/>
          <w:sz w:val="18"/>
          <w:szCs w:val="18"/>
          <w:shd w:val="clear" w:color="auto" w:fill="CCD9FF"/>
          <w:lang w:eastAsia="it-IT"/>
        </w:rPr>
        <w:t> </w:t>
      </w:r>
    </w:p>
    <w:p w:rsidR="00583784" w:rsidRPr="00583784" w:rsidRDefault="00583784" w:rsidP="005837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83784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Attraverso il lavoro di ricerca volevamo riuscire a raccogliere tutte le informazioni più utili e interessanti per chi volesse visitare i territori Forestali:</w:t>
      </w:r>
    </w:p>
    <w:p w:rsidR="00583784" w:rsidRDefault="00947679" w:rsidP="00583784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Denominazione</w:t>
      </w:r>
    </w:p>
    <w:p w:rsidR="00947679" w:rsidRDefault="00947679" w:rsidP="00583784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Comune</w:t>
      </w:r>
    </w:p>
    <w:p w:rsidR="00947679" w:rsidRDefault="00947679" w:rsidP="00583784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Provincia</w:t>
      </w:r>
    </w:p>
    <w:p w:rsidR="00947679" w:rsidRDefault="00947679" w:rsidP="00583784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Superficie totale</w:t>
      </w:r>
    </w:p>
    <w:p w:rsidR="00947679" w:rsidRDefault="00947679" w:rsidP="00583784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Escursione altimetrica</w:t>
      </w:r>
    </w:p>
    <w:p w:rsidR="00947679" w:rsidRDefault="00947679" w:rsidP="00583784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Fascia vegetazionale</w:t>
      </w:r>
    </w:p>
    <w:p w:rsidR="00947679" w:rsidRDefault="00947679" w:rsidP="00583784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Specie arboree e arbustive</w:t>
      </w:r>
    </w:p>
    <w:p w:rsidR="00947679" w:rsidRDefault="00947679" w:rsidP="00583784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Numero specie di uccelli</w:t>
      </w:r>
    </w:p>
    <w:p w:rsidR="00947679" w:rsidRDefault="00947679" w:rsidP="00583784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Numero specie mammiferi</w:t>
      </w:r>
    </w:p>
    <w:p w:rsidR="00947679" w:rsidRDefault="00947679" w:rsidP="00583784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Specie animali</w:t>
      </w:r>
    </w:p>
    <w:p w:rsidR="00947679" w:rsidRDefault="00947679" w:rsidP="00583784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Numero di specie arboree</w:t>
      </w:r>
    </w:p>
    <w:p w:rsidR="00947679" w:rsidRDefault="00947679" w:rsidP="00583784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Numero di specie arbustive</w:t>
      </w:r>
    </w:p>
    <w:p w:rsidR="00947679" w:rsidRDefault="00947679" w:rsidP="00583784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Prodotti forestali secondari</w:t>
      </w:r>
    </w:p>
    <w:p w:rsidR="00947679" w:rsidRDefault="00947679" w:rsidP="00583784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Fenomeni di dissesto e degrado</w:t>
      </w:r>
    </w:p>
    <w:p w:rsidR="00947679" w:rsidRDefault="00947679" w:rsidP="00583784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Aree attrezzate</w:t>
      </w:r>
    </w:p>
    <w:p w:rsidR="00947679" w:rsidRDefault="00947679" w:rsidP="00583784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Infrastrutture</w:t>
      </w:r>
    </w:p>
    <w:p w:rsidR="00947679" w:rsidRDefault="00947679" w:rsidP="00583784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Sigla provenienza</w:t>
      </w:r>
    </w:p>
    <w:p w:rsidR="00947679" w:rsidRDefault="00947679" w:rsidP="00583784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Provenienza</w:t>
      </w:r>
    </w:p>
    <w:p w:rsidR="00947679" w:rsidRDefault="00947679" w:rsidP="00583784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proofErr w:type="spellStart"/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Geolocalizzazione</w:t>
      </w:r>
      <w:proofErr w:type="spellEnd"/>
    </w:p>
    <w:p w:rsidR="00947679" w:rsidRDefault="00947679" w:rsidP="00583784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</w:p>
    <w:p w:rsidR="00947679" w:rsidRDefault="00947679" w:rsidP="00583784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</w:p>
    <w:p w:rsidR="00947679" w:rsidRDefault="00947679" w:rsidP="00583784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</w:p>
    <w:p w:rsidR="00583784" w:rsidRPr="00583784" w:rsidRDefault="00583784" w:rsidP="005837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 xml:space="preserve">Lo abbiamo fatto attraverso il sito della regione Campania e, in particolare, la sezione dedicata alle foreste regionali. </w:t>
      </w:r>
    </w:p>
    <w:p w:rsidR="00583784" w:rsidRDefault="00583784" w:rsidP="00583784">
      <w:pPr>
        <w:spacing w:after="0" w:line="240" w:lineRule="auto"/>
        <w:rPr>
          <w:rFonts w:ascii="inherit" w:eastAsia="Times New Roman" w:hAnsi="inherit" w:cs="Arial"/>
          <w:i/>
          <w:iCs/>
          <w:color w:val="000000"/>
          <w:sz w:val="18"/>
          <w:szCs w:val="18"/>
          <w:shd w:val="clear" w:color="auto" w:fill="CCD9FF"/>
          <w:lang w:eastAsia="it-IT"/>
        </w:rPr>
      </w:pPr>
    </w:p>
    <w:p w:rsidR="00583784" w:rsidRPr="00583784" w:rsidRDefault="00583784" w:rsidP="005837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83784">
        <w:rPr>
          <w:rFonts w:ascii="inherit" w:eastAsia="Times New Roman" w:hAnsi="inherit" w:cs="Arial"/>
          <w:color w:val="000000"/>
          <w:sz w:val="18"/>
          <w:szCs w:val="18"/>
          <w:shd w:val="clear" w:color="auto" w:fill="CCD9FF"/>
          <w:lang w:eastAsia="it-IT"/>
        </w:rPr>
        <w:t> </w:t>
      </w:r>
    </w:p>
    <w:p w:rsidR="00025279" w:rsidRDefault="00583784"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CCD9FF"/>
          <w:lang w:eastAsia="it-IT"/>
        </w:rPr>
        <w:t xml:space="preserve">Purtroppo, però, non tutte le informazioni sono state di facile reperimento. In particolare per quanto riguarda la presenza di infrastrutture e la </w:t>
      </w:r>
      <w:proofErr w:type="spellStart"/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CCD9FF"/>
          <w:lang w:eastAsia="it-IT"/>
        </w:rPr>
        <w:t>geolocalizzazione</w:t>
      </w:r>
      <w:proofErr w:type="spellEnd"/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CCD9FF"/>
          <w:lang w:eastAsia="it-IT"/>
        </w:rPr>
        <w:t xml:space="preserve">. </w:t>
      </w:r>
    </w:p>
    <w:sectPr w:rsidR="000252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00"/>
    <w:rsid w:val="00025279"/>
    <w:rsid w:val="00583784"/>
    <w:rsid w:val="008D0900"/>
    <w:rsid w:val="0094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DA14"/>
  <w15:chartTrackingRefBased/>
  <w15:docId w15:val="{73BBA504-0864-40D4-8703-BEE12936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uthor-a-z83zz82zz74zxaz69zz73zshz85z0v9iz71zo">
    <w:name w:val="author-a-z83zz82zz74zxaz69zz73zshz85z0v9iz71zo"/>
    <w:basedOn w:val="Carpredefinitoparagrafo"/>
    <w:rsid w:val="00583784"/>
  </w:style>
  <w:style w:type="character" w:customStyle="1" w:styleId="author-a-z66zz80zz70zmz77zz77zz83zz89zz73zaokz73zlz77z8">
    <w:name w:val="author-a-z66zz80zz70zmz77zz77zz83zz89zz73zaokz73zlz77z8"/>
    <w:basedOn w:val="Carpredefinitoparagrafo"/>
    <w:rsid w:val="00583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79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83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42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3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95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697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89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76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91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22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80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69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5988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3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49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29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12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31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98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86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98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32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69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69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45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55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186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72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02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65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11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52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68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97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79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67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69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03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71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36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93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72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61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anna ambrosino</dc:creator>
  <cp:keywords/>
  <dc:description/>
  <cp:lastModifiedBy>maria anna ambrosino</cp:lastModifiedBy>
  <cp:revision>2</cp:revision>
  <dcterms:created xsi:type="dcterms:W3CDTF">2019-05-27T12:46:00Z</dcterms:created>
  <dcterms:modified xsi:type="dcterms:W3CDTF">2019-05-27T12:46:00Z</dcterms:modified>
</cp:coreProperties>
</file>